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3AE2" w14:textId="77777777" w:rsidR="004F0790" w:rsidRDefault="004F0790" w:rsidP="004F0790">
      <w:pPr>
        <w:pStyle w:val="Rubrik"/>
        <w:rPr>
          <w:rFonts w:ascii="Arial" w:hAnsi="Arial" w:cs="Arial"/>
          <w:sz w:val="22"/>
          <w:lang w:bidi="sv-SE"/>
        </w:rPr>
      </w:pPr>
    </w:p>
    <w:p w14:paraId="54E39A56" w14:textId="77777777" w:rsidR="004F0790" w:rsidRDefault="004F0790" w:rsidP="004F0790">
      <w:pPr>
        <w:pStyle w:val="Rubrik"/>
        <w:rPr>
          <w:rFonts w:ascii="Arial" w:hAnsi="Arial" w:cs="Arial"/>
          <w:sz w:val="22"/>
          <w:lang w:bidi="sv-SE"/>
        </w:rPr>
      </w:pPr>
    </w:p>
    <w:p w14:paraId="701E7952" w14:textId="752CDB3D" w:rsidR="004F0790" w:rsidRPr="004F0790" w:rsidRDefault="004F0790" w:rsidP="004F0790">
      <w:pPr>
        <w:pStyle w:val="Rubrik"/>
        <w:rPr>
          <w:rFonts w:ascii="Arial" w:hAnsi="Arial" w:cs="Arial"/>
          <w:sz w:val="22"/>
          <w:lang w:bidi="sv-SE"/>
        </w:rPr>
      </w:pPr>
      <w:r w:rsidRPr="004F0790">
        <w:rPr>
          <w:rFonts w:ascii="Arial" w:hAnsi="Arial" w:cs="Arial"/>
          <w:sz w:val="22"/>
          <w:lang w:bidi="sv-SE"/>
        </w:rPr>
        <w:t>Pressmeddelande från Troldtekt A/S</w:t>
      </w:r>
    </w:p>
    <w:p w14:paraId="0215CC7A" w14:textId="77777777" w:rsidR="004F0790" w:rsidRPr="004F0790" w:rsidRDefault="004F0790" w:rsidP="006E189C">
      <w:pPr>
        <w:pStyle w:val="Rubrik"/>
        <w:spacing w:line="276" w:lineRule="auto"/>
        <w:rPr>
          <w:rFonts w:ascii="Arial" w:hAnsi="Arial" w:cs="Arial"/>
          <w:sz w:val="20"/>
          <w:szCs w:val="20"/>
          <w:lang w:bidi="sv-SE"/>
        </w:rPr>
      </w:pPr>
    </w:p>
    <w:p w14:paraId="7BF4EF77" w14:textId="77777777" w:rsidR="004F0790" w:rsidRPr="004F0790" w:rsidRDefault="004F0790" w:rsidP="006E189C">
      <w:pPr>
        <w:pStyle w:val="Rubrik"/>
        <w:spacing w:line="276" w:lineRule="auto"/>
        <w:rPr>
          <w:rFonts w:ascii="Arial" w:hAnsi="Arial" w:cs="Arial"/>
          <w:sz w:val="20"/>
          <w:szCs w:val="20"/>
          <w:lang w:bidi="sv-SE"/>
        </w:rPr>
      </w:pPr>
    </w:p>
    <w:p w14:paraId="060CF5FB" w14:textId="19520E22" w:rsidR="006E189C" w:rsidRPr="004F0790" w:rsidRDefault="006E189C" w:rsidP="006E189C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  <w:r w:rsidRPr="004F0790">
        <w:rPr>
          <w:rFonts w:ascii="Arial" w:hAnsi="Arial" w:cs="Arial"/>
          <w:sz w:val="20"/>
          <w:szCs w:val="20"/>
          <w:lang w:bidi="sv-SE"/>
        </w:rPr>
        <w:t>TEMA OM KÖPENHAMN:</w:t>
      </w:r>
    </w:p>
    <w:p w14:paraId="57D6531D" w14:textId="77777777" w:rsidR="00831DD1" w:rsidRPr="004F0790" w:rsidRDefault="00831DD1" w:rsidP="00831DD1">
      <w:pPr>
        <w:pStyle w:val="Rubrik1"/>
        <w:spacing w:after="60" w:line="240" w:lineRule="auto"/>
        <w:rPr>
          <w:rFonts w:ascii="Arial" w:hAnsi="Arial" w:cs="Arial"/>
        </w:rPr>
      </w:pPr>
      <w:r w:rsidRPr="004F0790">
        <w:rPr>
          <w:rFonts w:ascii="Arial" w:hAnsi="Arial" w:cs="Arial"/>
          <w:lang w:bidi="sv-SE"/>
        </w:rPr>
        <w:t>Upplev Köpenhamn – nummer ett bland världens storstäder</w:t>
      </w:r>
    </w:p>
    <w:p w14:paraId="6DBB81B6" w14:textId="77777777" w:rsidR="00562B8C" w:rsidRPr="004F0790" w:rsidRDefault="00562B8C" w:rsidP="00993880">
      <w:pPr>
        <w:pStyle w:val="Underrubrik"/>
        <w:rPr>
          <w:rFonts w:ascii="Arial" w:hAnsi="Arial" w:cs="Arial"/>
        </w:rPr>
      </w:pPr>
    </w:p>
    <w:p w14:paraId="457328DC" w14:textId="1A2DF32E" w:rsidR="00831DD1" w:rsidRPr="004F0790" w:rsidRDefault="00831DD1" w:rsidP="00831DD1">
      <w:pPr>
        <w:pStyle w:val="Underrubrik"/>
        <w:spacing w:line="240" w:lineRule="auto"/>
        <w:rPr>
          <w:rFonts w:ascii="Arial" w:hAnsi="Arial" w:cs="Arial"/>
        </w:rPr>
      </w:pPr>
      <w:r w:rsidRPr="004F0790">
        <w:rPr>
          <w:rFonts w:ascii="Arial" w:hAnsi="Arial" w:cs="Arial"/>
          <w:lang w:bidi="sv-SE"/>
        </w:rPr>
        <w:t xml:space="preserve">Köpenhamn toppar reseguiden </w:t>
      </w:r>
      <w:proofErr w:type="spellStart"/>
      <w:r w:rsidRPr="004F0790">
        <w:rPr>
          <w:rFonts w:ascii="Arial" w:hAnsi="Arial" w:cs="Arial"/>
          <w:lang w:bidi="sv-SE"/>
        </w:rPr>
        <w:t>Lonely</w:t>
      </w:r>
      <w:proofErr w:type="spellEnd"/>
      <w:r w:rsidRPr="004F0790">
        <w:rPr>
          <w:rFonts w:ascii="Arial" w:hAnsi="Arial" w:cs="Arial"/>
          <w:lang w:bidi="sv-SE"/>
        </w:rPr>
        <w:t xml:space="preserve"> Plane</w:t>
      </w:r>
      <w:bookmarkStart w:id="0" w:name="_GoBack"/>
      <w:bookmarkEnd w:id="0"/>
      <w:r w:rsidRPr="004F0790">
        <w:rPr>
          <w:rFonts w:ascii="Arial" w:hAnsi="Arial" w:cs="Arial"/>
          <w:lang w:bidi="sv-SE"/>
        </w:rPr>
        <w:t xml:space="preserve">ts lista över städer som är väl värda ett besök 2019. En hög gastronomisk nivå och spännande arkitektur bidrar till valet. I ett nytt tema med intervjuer och reportage sätter Troldtekt A/S fokus på just de två delarna i Danmarks huvudstad.   </w:t>
      </w:r>
    </w:p>
    <w:p w14:paraId="73A2FC0D" w14:textId="77777777" w:rsidR="002704AD" w:rsidRPr="004F0790" w:rsidRDefault="002704AD" w:rsidP="00933FFD">
      <w:pPr>
        <w:rPr>
          <w:rFonts w:ascii="Arial" w:hAnsi="Arial" w:cs="Arial"/>
        </w:rPr>
      </w:pPr>
    </w:p>
    <w:p w14:paraId="26E04603" w14:textId="713180D9" w:rsidR="00B137D8" w:rsidRPr="004F0790" w:rsidRDefault="00B137D8" w:rsidP="00B137D8">
      <w:pPr>
        <w:rPr>
          <w:rFonts w:ascii="Arial" w:hAnsi="Arial" w:cs="Arial"/>
        </w:rPr>
      </w:pPr>
      <w:r w:rsidRPr="004F0790">
        <w:rPr>
          <w:rFonts w:ascii="Arial" w:hAnsi="Arial" w:cs="Arial"/>
          <w:lang w:bidi="sv-SE"/>
        </w:rPr>
        <w:t xml:space="preserve">Vilken storstad ska turister besöka 2019? Enligt världens ledande reseguide </w:t>
      </w:r>
      <w:proofErr w:type="spellStart"/>
      <w:r w:rsidRPr="004F0790">
        <w:rPr>
          <w:rFonts w:ascii="Arial" w:hAnsi="Arial" w:cs="Arial"/>
          <w:lang w:bidi="sv-SE"/>
        </w:rPr>
        <w:t>Lonely</w:t>
      </w:r>
      <w:proofErr w:type="spellEnd"/>
      <w:r w:rsidRPr="004F0790">
        <w:rPr>
          <w:rFonts w:ascii="Arial" w:hAnsi="Arial" w:cs="Arial"/>
          <w:lang w:bidi="sv-SE"/>
        </w:rPr>
        <w:t xml:space="preserve"> Planet bör Köpenhamn stå överst på listan. </w:t>
      </w:r>
      <w:hyperlink r:id="rId8" w:history="1">
        <w:r w:rsidRPr="004F0790">
          <w:rPr>
            <w:rStyle w:val="Hyperlink"/>
            <w:rFonts w:ascii="Arial" w:hAnsi="Arial" w:cs="Arial"/>
            <w:lang w:bidi="sv-SE"/>
          </w:rPr>
          <w:t xml:space="preserve">Utnämningen som ”Best in </w:t>
        </w:r>
        <w:proofErr w:type="spellStart"/>
        <w:r w:rsidRPr="004F0790">
          <w:rPr>
            <w:rStyle w:val="Hyperlink"/>
            <w:rFonts w:ascii="Arial" w:hAnsi="Arial" w:cs="Arial"/>
            <w:lang w:bidi="sv-SE"/>
          </w:rPr>
          <w:t>Travel</w:t>
        </w:r>
        <w:proofErr w:type="spellEnd"/>
        <w:r w:rsidRPr="004F0790">
          <w:rPr>
            <w:rStyle w:val="Hyperlink"/>
            <w:rFonts w:ascii="Arial" w:hAnsi="Arial" w:cs="Arial"/>
            <w:lang w:bidi="sv-SE"/>
          </w:rPr>
          <w:t xml:space="preserve"> City 2019”</w:t>
        </w:r>
      </w:hyperlink>
      <w:r w:rsidRPr="004F0790">
        <w:rPr>
          <w:rFonts w:ascii="Arial" w:hAnsi="Arial" w:cs="Arial"/>
          <w:lang w:bidi="sv-SE"/>
        </w:rPr>
        <w:t xml:space="preserve"> är ännu ett trumfkort för Danmarks huvudstad som flera gånger det senaste året har lyfts fram inom arkitektur, gastronomi och hållbarhet.  </w:t>
      </w:r>
    </w:p>
    <w:p w14:paraId="7934B4B1" w14:textId="70CD351A" w:rsidR="002704AD" w:rsidRPr="004F0790" w:rsidRDefault="002704AD" w:rsidP="00FF7DA3">
      <w:pPr>
        <w:rPr>
          <w:rFonts w:ascii="Arial" w:hAnsi="Arial" w:cs="Arial"/>
        </w:rPr>
      </w:pPr>
    </w:p>
    <w:p w14:paraId="6F91D527" w14:textId="08813BCA" w:rsidR="00B137D8" w:rsidRPr="004F0790" w:rsidRDefault="00B137D8" w:rsidP="00B137D8">
      <w:pPr>
        <w:rPr>
          <w:rFonts w:ascii="Arial" w:hAnsi="Arial" w:cs="Arial"/>
        </w:rPr>
      </w:pPr>
      <w:r w:rsidRPr="004F0790">
        <w:rPr>
          <w:rFonts w:ascii="Arial" w:hAnsi="Arial" w:cs="Arial"/>
          <w:lang w:bidi="sv-SE"/>
        </w:rPr>
        <w:t xml:space="preserve">– Det gläder oss som arbetar med att bygga Köpenhamns varumärke att </w:t>
      </w:r>
      <w:proofErr w:type="spellStart"/>
      <w:r w:rsidRPr="004F0790">
        <w:rPr>
          <w:rFonts w:ascii="Arial" w:hAnsi="Arial" w:cs="Arial"/>
          <w:lang w:bidi="sv-SE"/>
        </w:rPr>
        <w:t>Lonely</w:t>
      </w:r>
      <w:proofErr w:type="spellEnd"/>
      <w:r w:rsidRPr="004F0790">
        <w:rPr>
          <w:rFonts w:ascii="Arial" w:hAnsi="Arial" w:cs="Arial"/>
          <w:lang w:bidi="sv-SE"/>
        </w:rPr>
        <w:t xml:space="preserve"> Planet lyfter fram gastronomi, arkitektur och design samt hållbarhet. Det är det vi tycker att Köpenhamn ska vara känt för, säger Anja Hartung </w:t>
      </w:r>
      <w:proofErr w:type="spellStart"/>
      <w:r w:rsidRPr="004F0790">
        <w:rPr>
          <w:rFonts w:ascii="Arial" w:hAnsi="Arial" w:cs="Arial"/>
          <w:lang w:bidi="sv-SE"/>
        </w:rPr>
        <w:t>Sfyrla</w:t>
      </w:r>
      <w:proofErr w:type="spellEnd"/>
      <w:r w:rsidRPr="004F0790">
        <w:rPr>
          <w:rFonts w:ascii="Arial" w:hAnsi="Arial" w:cs="Arial"/>
          <w:lang w:bidi="sv-SE"/>
        </w:rPr>
        <w:t xml:space="preserve">, chef för företagsutveckling på turistorganisationen Visit </w:t>
      </w:r>
      <w:proofErr w:type="spellStart"/>
      <w:r w:rsidRPr="004F0790">
        <w:rPr>
          <w:rFonts w:ascii="Arial" w:hAnsi="Arial" w:cs="Arial"/>
          <w:lang w:bidi="sv-SE"/>
        </w:rPr>
        <w:t>Denmark</w:t>
      </w:r>
      <w:proofErr w:type="spellEnd"/>
      <w:r w:rsidRPr="004F0790">
        <w:rPr>
          <w:rFonts w:ascii="Arial" w:hAnsi="Arial" w:cs="Arial"/>
          <w:lang w:bidi="sv-SE"/>
        </w:rPr>
        <w:t xml:space="preserve">.  </w:t>
      </w:r>
    </w:p>
    <w:p w14:paraId="48AB237E" w14:textId="77777777" w:rsidR="00B137D8" w:rsidRPr="004F0790" w:rsidRDefault="00B137D8" w:rsidP="00B137D8">
      <w:pPr>
        <w:rPr>
          <w:rFonts w:ascii="Arial" w:hAnsi="Arial" w:cs="Arial"/>
        </w:rPr>
      </w:pPr>
    </w:p>
    <w:p w14:paraId="687D6905" w14:textId="72B1A71C" w:rsidR="00B137D8" w:rsidRPr="004F0790" w:rsidRDefault="00B137D8" w:rsidP="00B137D8">
      <w:pPr>
        <w:rPr>
          <w:rFonts w:ascii="Arial" w:hAnsi="Arial" w:cs="Arial"/>
        </w:rPr>
      </w:pPr>
      <w:r w:rsidRPr="004F0790">
        <w:rPr>
          <w:rFonts w:ascii="Arial" w:hAnsi="Arial" w:cs="Arial"/>
          <w:lang w:bidi="sv-SE"/>
        </w:rPr>
        <w:t xml:space="preserve">Köpenhamn har satt upp </w:t>
      </w:r>
      <w:hyperlink r:id="rId9" w:history="1">
        <w:r w:rsidRPr="004F0790">
          <w:rPr>
            <w:rStyle w:val="Hyperlink"/>
            <w:rFonts w:ascii="Arial" w:hAnsi="Arial" w:cs="Arial"/>
            <w:lang w:bidi="sv-SE"/>
          </w:rPr>
          <w:t>ett ambitiöst klimatmål om att vara koldioxidneutralt 2025</w:t>
        </w:r>
      </w:hyperlink>
      <w:r w:rsidRPr="004F0790">
        <w:rPr>
          <w:rFonts w:ascii="Arial" w:hAnsi="Arial" w:cs="Arial"/>
          <w:lang w:bidi="sv-SE"/>
        </w:rPr>
        <w:t xml:space="preserve">. Det avspeglas i den nya arkitekturen som växer fram i huvudstaden. Chefen för planering och arkitektur på utvecklingsbolaget By &amp; </w:t>
      </w:r>
      <w:proofErr w:type="spellStart"/>
      <w:r w:rsidRPr="004F0790">
        <w:rPr>
          <w:rFonts w:ascii="Arial" w:hAnsi="Arial" w:cs="Arial"/>
          <w:lang w:bidi="sv-SE"/>
        </w:rPr>
        <w:t>Havn</w:t>
      </w:r>
      <w:proofErr w:type="spellEnd"/>
      <w:r w:rsidRPr="004F0790">
        <w:rPr>
          <w:rFonts w:ascii="Arial" w:hAnsi="Arial" w:cs="Arial"/>
          <w:lang w:bidi="sv-SE"/>
        </w:rPr>
        <w:t xml:space="preserve">, Rita </w:t>
      </w:r>
      <w:proofErr w:type="spellStart"/>
      <w:r w:rsidRPr="004F0790">
        <w:rPr>
          <w:rFonts w:ascii="Arial" w:hAnsi="Arial" w:cs="Arial"/>
          <w:lang w:bidi="sv-SE"/>
        </w:rPr>
        <w:t>Justesen</w:t>
      </w:r>
      <w:proofErr w:type="spellEnd"/>
      <w:r w:rsidRPr="004F0790">
        <w:rPr>
          <w:rFonts w:ascii="Arial" w:hAnsi="Arial" w:cs="Arial"/>
          <w:lang w:bidi="sv-SE"/>
        </w:rPr>
        <w:t xml:space="preserve">, säger: </w:t>
      </w:r>
    </w:p>
    <w:p w14:paraId="28F67D54" w14:textId="1332D2FD" w:rsidR="00B137D8" w:rsidRPr="004F0790" w:rsidRDefault="00B137D8" w:rsidP="00B137D8">
      <w:pPr>
        <w:rPr>
          <w:rFonts w:ascii="Arial" w:hAnsi="Arial" w:cs="Arial"/>
        </w:rPr>
      </w:pPr>
    </w:p>
    <w:p w14:paraId="228F88B1" w14:textId="4BEBC0BA" w:rsidR="00B137D8" w:rsidRPr="004F0790" w:rsidRDefault="00B137D8" w:rsidP="00B137D8">
      <w:pPr>
        <w:rPr>
          <w:rFonts w:ascii="Arial" w:hAnsi="Arial" w:cs="Arial"/>
          <w:color w:val="000000" w:themeColor="text1"/>
        </w:rPr>
      </w:pPr>
      <w:r w:rsidRPr="004F0790">
        <w:rPr>
          <w:rFonts w:ascii="Arial" w:hAnsi="Arial" w:cs="Arial"/>
          <w:color w:val="000000" w:themeColor="text1"/>
          <w:lang w:bidi="sv-SE"/>
        </w:rPr>
        <w:t xml:space="preserve">– Alla stadsdelar och byggnader i By &amp; </w:t>
      </w:r>
      <w:proofErr w:type="spellStart"/>
      <w:r w:rsidRPr="004F0790">
        <w:rPr>
          <w:rFonts w:ascii="Arial" w:hAnsi="Arial" w:cs="Arial"/>
          <w:color w:val="000000" w:themeColor="text1"/>
          <w:lang w:bidi="sv-SE"/>
        </w:rPr>
        <w:t>Havns</w:t>
      </w:r>
      <w:proofErr w:type="spellEnd"/>
      <w:r w:rsidRPr="004F0790">
        <w:rPr>
          <w:rFonts w:ascii="Arial" w:hAnsi="Arial" w:cs="Arial"/>
          <w:color w:val="000000" w:themeColor="text1"/>
          <w:lang w:bidi="sv-SE"/>
        </w:rPr>
        <w:t xml:space="preserve"> regi DGNB-certifierats, så att vi kan mäta effekten av åtgärderna. Som jag ser det bör hållbarhet vara överordnat i all stadsutveckling och all byggnation. Jag tror att vi inom några få år kommer att sluta tala om hållbarhet, helt enkelt för att man tar hänsyn till hållbarhet i alla anläggningar och byggnader som en naturlig del av alla projekt.</w:t>
      </w:r>
    </w:p>
    <w:p w14:paraId="1FD4F4BA" w14:textId="4079BDF9" w:rsidR="00B137D8" w:rsidRPr="004F0790" w:rsidRDefault="00B137D8" w:rsidP="00B137D8">
      <w:pPr>
        <w:rPr>
          <w:rFonts w:ascii="Arial" w:hAnsi="Arial" w:cs="Arial"/>
        </w:rPr>
      </w:pPr>
    </w:p>
    <w:p w14:paraId="1979C7D6" w14:textId="77777777" w:rsidR="00723769" w:rsidRPr="004F0790" w:rsidRDefault="00723769" w:rsidP="00B137D8">
      <w:pPr>
        <w:rPr>
          <w:rFonts w:ascii="Arial" w:hAnsi="Arial" w:cs="Arial"/>
        </w:rPr>
      </w:pPr>
    </w:p>
    <w:p w14:paraId="01194647" w14:textId="16A44E06" w:rsidR="00723769" w:rsidRPr="004F0790" w:rsidRDefault="00723769" w:rsidP="00FF7DA3">
      <w:pPr>
        <w:rPr>
          <w:rFonts w:ascii="Arial" w:hAnsi="Arial" w:cs="Arial"/>
        </w:rPr>
      </w:pPr>
      <w:r w:rsidRPr="004F0790">
        <w:rPr>
          <w:rFonts w:ascii="Arial" w:hAnsi="Arial" w:cs="Arial"/>
          <w:b/>
          <w:sz w:val="22"/>
          <w:lang w:bidi="sv-SE"/>
        </w:rPr>
        <w:t>Guide till gastronomi med bra akustik</w:t>
      </w:r>
    </w:p>
    <w:p w14:paraId="6A63B5F4" w14:textId="7C2106C1" w:rsidR="00B137D8" w:rsidRPr="004F0790" w:rsidRDefault="00B137D8" w:rsidP="00FF7DA3">
      <w:pPr>
        <w:rPr>
          <w:rFonts w:ascii="Arial" w:hAnsi="Arial" w:cs="Arial"/>
        </w:rPr>
      </w:pPr>
      <w:r w:rsidRPr="004F0790">
        <w:rPr>
          <w:rFonts w:ascii="Arial" w:hAnsi="Arial" w:cs="Arial"/>
          <w:lang w:bidi="sv-SE"/>
        </w:rPr>
        <w:t xml:space="preserve">De två intervjuerna med Anja Hartung </w:t>
      </w:r>
      <w:proofErr w:type="spellStart"/>
      <w:r w:rsidRPr="004F0790">
        <w:rPr>
          <w:rFonts w:ascii="Arial" w:hAnsi="Arial" w:cs="Arial"/>
          <w:lang w:bidi="sv-SE"/>
        </w:rPr>
        <w:t>Sfyrla</w:t>
      </w:r>
      <w:proofErr w:type="spellEnd"/>
      <w:r w:rsidRPr="004F0790">
        <w:rPr>
          <w:rFonts w:ascii="Arial" w:hAnsi="Arial" w:cs="Arial"/>
          <w:lang w:bidi="sv-SE"/>
        </w:rPr>
        <w:t xml:space="preserve"> och Rita </w:t>
      </w:r>
      <w:proofErr w:type="spellStart"/>
      <w:r w:rsidRPr="004F0790">
        <w:rPr>
          <w:rFonts w:ascii="Arial" w:hAnsi="Arial" w:cs="Arial"/>
          <w:lang w:bidi="sv-SE"/>
        </w:rPr>
        <w:t>Justesen</w:t>
      </w:r>
      <w:proofErr w:type="spellEnd"/>
      <w:r w:rsidRPr="004F0790">
        <w:rPr>
          <w:rFonts w:ascii="Arial" w:hAnsi="Arial" w:cs="Arial"/>
          <w:lang w:bidi="sv-SE"/>
        </w:rPr>
        <w:t xml:space="preserve"> ingår i ett </w:t>
      </w:r>
      <w:hyperlink w:history="1">
        <w:r w:rsidR="004F0790" w:rsidRPr="000A3BB7">
          <w:rPr>
            <w:rStyle w:val="Hyperlink"/>
            <w:rFonts w:ascii="Arial" w:hAnsi="Arial" w:cs="Arial"/>
            <w:lang w:bidi="sv-SE"/>
          </w:rPr>
          <w:t>nytt onlinetema på www.troldtekt.se</w:t>
        </w:r>
      </w:hyperlink>
      <w:r w:rsidRPr="004F0790">
        <w:rPr>
          <w:rFonts w:ascii="Arial" w:hAnsi="Arial" w:cs="Arial"/>
          <w:lang w:bidi="sv-SE"/>
        </w:rPr>
        <w:t xml:space="preserve">.  I temat sätter vi fokus på den danska huvudstaden och förutom intervjuer med experter bjuder temat på </w:t>
      </w:r>
      <w:hyperlink r:id="rId10" w:history="1">
        <w:r w:rsidRPr="004F0790">
          <w:rPr>
            <w:rStyle w:val="Hyperlink"/>
            <w:rFonts w:ascii="Arial" w:hAnsi="Arial" w:cs="Arial"/>
            <w:lang w:bidi="sv-SE"/>
          </w:rPr>
          <w:t>en guide till underbara restauranger i Köpenhamn</w:t>
        </w:r>
      </w:hyperlink>
      <w:r w:rsidRPr="004F0790">
        <w:rPr>
          <w:rFonts w:ascii="Arial" w:hAnsi="Arial" w:cs="Arial"/>
          <w:lang w:bidi="sv-SE"/>
        </w:rPr>
        <w:t xml:space="preserve">, där gastronomi, estetik och bra akustik bildar en högre enhet. </w:t>
      </w:r>
    </w:p>
    <w:p w14:paraId="7C184A05" w14:textId="4ADCA41E" w:rsidR="00723769" w:rsidRPr="004F0790" w:rsidRDefault="00723769" w:rsidP="00FF7DA3">
      <w:pPr>
        <w:rPr>
          <w:rFonts w:ascii="Arial" w:hAnsi="Arial" w:cs="Arial"/>
        </w:rPr>
      </w:pPr>
    </w:p>
    <w:p w14:paraId="0D90E7F2" w14:textId="2ABD236F" w:rsidR="00723769" w:rsidRPr="004F0790" w:rsidRDefault="00723769" w:rsidP="00FF7DA3">
      <w:pPr>
        <w:rPr>
          <w:rFonts w:ascii="Arial" w:hAnsi="Arial" w:cs="Arial"/>
        </w:rPr>
      </w:pPr>
      <w:r w:rsidRPr="004F0790">
        <w:rPr>
          <w:rFonts w:ascii="Arial" w:hAnsi="Arial" w:cs="Arial"/>
          <w:lang w:bidi="sv-SE"/>
        </w:rPr>
        <w:t xml:space="preserve">Gemensamt för restaurangerna är att </w:t>
      </w:r>
      <w:proofErr w:type="spellStart"/>
      <w:r w:rsidRPr="004F0790">
        <w:rPr>
          <w:rFonts w:ascii="Arial" w:hAnsi="Arial" w:cs="Arial"/>
          <w:lang w:bidi="sv-SE"/>
        </w:rPr>
        <w:t>Troldtekts</w:t>
      </w:r>
      <w:proofErr w:type="spellEnd"/>
      <w:r w:rsidRPr="004F0790">
        <w:rPr>
          <w:rFonts w:ascii="Arial" w:hAnsi="Arial" w:cs="Arial"/>
          <w:lang w:bidi="sv-SE"/>
        </w:rPr>
        <w:t xml:space="preserve"> akustiklösningar är en del av designen. De naturliga akustikplattorna i trä och cement ger ett dämpat ljud som bildar en trevlig bakgrund till middagen. </w:t>
      </w:r>
    </w:p>
    <w:p w14:paraId="3505217B" w14:textId="20E24274" w:rsidR="00723769" w:rsidRPr="004F0790" w:rsidRDefault="00723769" w:rsidP="00FF7DA3">
      <w:pPr>
        <w:rPr>
          <w:rFonts w:ascii="Arial" w:hAnsi="Arial" w:cs="Arial"/>
        </w:rPr>
      </w:pPr>
    </w:p>
    <w:p w14:paraId="231C1CA8" w14:textId="05245E76" w:rsidR="00723769" w:rsidRPr="004F0790" w:rsidRDefault="00723769" w:rsidP="00FF7DA3">
      <w:pPr>
        <w:rPr>
          <w:rFonts w:ascii="Arial" w:hAnsi="Arial" w:cs="Arial"/>
        </w:rPr>
      </w:pPr>
      <w:r w:rsidRPr="004F0790">
        <w:rPr>
          <w:rFonts w:ascii="Arial" w:hAnsi="Arial" w:cs="Arial"/>
          <w:lang w:bidi="sv-SE"/>
        </w:rPr>
        <w:t xml:space="preserve">Det nya </w:t>
      </w:r>
      <w:proofErr w:type="spellStart"/>
      <w:r w:rsidRPr="004F0790">
        <w:rPr>
          <w:rFonts w:ascii="Arial" w:hAnsi="Arial" w:cs="Arial"/>
          <w:lang w:bidi="sv-SE"/>
        </w:rPr>
        <w:t>onlinetemat</w:t>
      </w:r>
      <w:proofErr w:type="spellEnd"/>
      <w:r w:rsidRPr="004F0790">
        <w:rPr>
          <w:rFonts w:ascii="Arial" w:hAnsi="Arial" w:cs="Arial"/>
          <w:lang w:bidi="sv-SE"/>
        </w:rPr>
        <w:t xml:space="preserve"> bjuder även på en rundtur till flera andra av Köpenhamns prestigefyllda byggnader, där Troldtekt är en del av arkitekturen. Bland annat det helt nya </w:t>
      </w:r>
      <w:hyperlink r:id="rId11" w:history="1">
        <w:r w:rsidRPr="004F0790">
          <w:rPr>
            <w:rStyle w:val="Hyperlink"/>
            <w:rFonts w:ascii="Arial" w:hAnsi="Arial" w:cs="Arial"/>
            <w:lang w:bidi="sv-SE"/>
          </w:rPr>
          <w:t xml:space="preserve">kulturhuset/biblioteket i stadsdelen </w:t>
        </w:r>
        <w:proofErr w:type="spellStart"/>
        <w:r w:rsidRPr="004F0790">
          <w:rPr>
            <w:rStyle w:val="Hyperlink"/>
            <w:rFonts w:ascii="Arial" w:hAnsi="Arial" w:cs="Arial"/>
            <w:lang w:bidi="sv-SE"/>
          </w:rPr>
          <w:t>Tingbjerg</w:t>
        </w:r>
        <w:proofErr w:type="spellEnd"/>
      </w:hyperlink>
      <w:r w:rsidRPr="004F0790">
        <w:rPr>
          <w:rFonts w:ascii="Arial" w:hAnsi="Arial" w:cs="Arial"/>
          <w:u w:val="single"/>
          <w:lang w:bidi="sv-SE"/>
        </w:rPr>
        <w:t>,</w:t>
      </w:r>
      <w:r w:rsidR="004F0790" w:rsidRPr="004F0790">
        <w:rPr>
          <w:rFonts w:ascii="Arial" w:hAnsi="Arial" w:cs="Arial"/>
          <w:lang w:bidi="sv-SE"/>
        </w:rPr>
        <w:t xml:space="preserve"> </w:t>
      </w:r>
      <w:r w:rsidRPr="004F0790">
        <w:rPr>
          <w:rFonts w:ascii="Arial" w:hAnsi="Arial" w:cs="Arial"/>
          <w:lang w:bidi="sv-SE"/>
        </w:rPr>
        <w:t xml:space="preserve">och </w:t>
      </w:r>
      <w:hyperlink r:id="rId12" w:history="1">
        <w:r w:rsidRPr="004F0790">
          <w:rPr>
            <w:rStyle w:val="Hyperlink"/>
            <w:rFonts w:ascii="Arial" w:hAnsi="Arial" w:cs="Arial"/>
            <w:lang w:bidi="sv-SE"/>
          </w:rPr>
          <w:t xml:space="preserve">science centret </w:t>
        </w:r>
        <w:proofErr w:type="spellStart"/>
        <w:r w:rsidRPr="004F0790">
          <w:rPr>
            <w:rStyle w:val="Hyperlink"/>
            <w:rFonts w:ascii="Arial" w:hAnsi="Arial" w:cs="Arial"/>
            <w:lang w:bidi="sv-SE"/>
          </w:rPr>
          <w:t>Experimentarium</w:t>
        </w:r>
        <w:proofErr w:type="spellEnd"/>
      </w:hyperlink>
      <w:r w:rsidRPr="004F0790">
        <w:rPr>
          <w:rFonts w:ascii="Arial" w:hAnsi="Arial" w:cs="Arial"/>
          <w:lang w:bidi="sv-SE"/>
        </w:rPr>
        <w:t>, som amerikanska TIME Magazine hade med på listan ”</w:t>
      </w:r>
      <w:proofErr w:type="spellStart"/>
      <w:r w:rsidRPr="004F0790">
        <w:rPr>
          <w:rFonts w:ascii="Arial" w:hAnsi="Arial" w:cs="Arial"/>
          <w:lang w:bidi="sv-SE"/>
        </w:rPr>
        <w:t>World’s</w:t>
      </w:r>
      <w:proofErr w:type="spellEnd"/>
      <w:r w:rsidRPr="004F0790">
        <w:rPr>
          <w:rFonts w:ascii="Arial" w:hAnsi="Arial" w:cs="Arial"/>
          <w:lang w:bidi="sv-SE"/>
        </w:rPr>
        <w:t xml:space="preserve"> </w:t>
      </w:r>
      <w:proofErr w:type="spellStart"/>
      <w:r w:rsidRPr="004F0790">
        <w:rPr>
          <w:rFonts w:ascii="Arial" w:hAnsi="Arial" w:cs="Arial"/>
          <w:lang w:bidi="sv-SE"/>
        </w:rPr>
        <w:t>Greatest</w:t>
      </w:r>
      <w:proofErr w:type="spellEnd"/>
      <w:r w:rsidRPr="004F0790">
        <w:rPr>
          <w:rFonts w:ascii="Arial" w:hAnsi="Arial" w:cs="Arial"/>
          <w:lang w:bidi="sv-SE"/>
        </w:rPr>
        <w:t xml:space="preserve"> Places 2018”.</w:t>
      </w:r>
    </w:p>
    <w:p w14:paraId="148A501D" w14:textId="77777777" w:rsidR="00BD03A9" w:rsidRPr="004F0790" w:rsidRDefault="00BD03A9" w:rsidP="00FF7DA3">
      <w:pPr>
        <w:rPr>
          <w:rFonts w:ascii="Arial" w:hAnsi="Arial" w:cs="Arial"/>
        </w:rPr>
      </w:pPr>
    </w:p>
    <w:p w14:paraId="6725929C" w14:textId="04A6AE14" w:rsidR="00FF7DA3" w:rsidRPr="004F0790" w:rsidRDefault="004F0790" w:rsidP="00FF7DA3">
      <w:pPr>
        <w:rPr>
          <w:rFonts w:ascii="Arial" w:hAnsi="Arial" w:cs="Arial"/>
          <w:u w:val="single"/>
        </w:rPr>
      </w:pPr>
      <w:hyperlink r:id="rId13" w:history="1">
        <w:r w:rsidR="00664F13" w:rsidRPr="004F0790">
          <w:rPr>
            <w:rStyle w:val="Hyperlink"/>
            <w:rFonts w:ascii="Arial" w:hAnsi="Arial" w:cs="Arial"/>
            <w:lang w:bidi="sv-SE"/>
          </w:rPr>
          <w:t>Läs temat om Köpenhamn här</w:t>
        </w:r>
      </w:hyperlink>
    </w:p>
    <w:p w14:paraId="654F02A0" w14:textId="77777777" w:rsidR="00933FFD" w:rsidRPr="004F0790" w:rsidRDefault="00933FFD" w:rsidP="00B67ABC">
      <w:pPr>
        <w:rPr>
          <w:rStyle w:val="Strk"/>
          <w:rFonts w:ascii="Arial" w:hAnsi="Arial" w:cs="Arial"/>
          <w:szCs w:val="20"/>
        </w:rPr>
      </w:pPr>
    </w:p>
    <w:p w14:paraId="5B8FC248" w14:textId="77777777" w:rsidR="004F0790" w:rsidRDefault="004F0790">
      <w:pPr>
        <w:spacing w:after="200" w:line="276" w:lineRule="auto"/>
        <w:rPr>
          <w:rStyle w:val="Strk"/>
          <w:rFonts w:ascii="Arial" w:hAnsi="Arial" w:cs="Arial"/>
          <w:szCs w:val="20"/>
          <w:lang w:bidi="sv-SE"/>
        </w:rPr>
      </w:pPr>
      <w:r>
        <w:rPr>
          <w:rStyle w:val="Strk"/>
          <w:rFonts w:ascii="Arial" w:hAnsi="Arial" w:cs="Arial"/>
          <w:szCs w:val="20"/>
          <w:lang w:bidi="sv-SE"/>
        </w:rPr>
        <w:br w:type="page"/>
      </w:r>
    </w:p>
    <w:p w14:paraId="3AF77B95" w14:textId="77777777" w:rsidR="004F0790" w:rsidRDefault="004F0790" w:rsidP="00B67ABC">
      <w:pPr>
        <w:rPr>
          <w:rStyle w:val="Strk"/>
          <w:rFonts w:ascii="Arial" w:hAnsi="Arial" w:cs="Arial"/>
          <w:szCs w:val="20"/>
          <w:lang w:bidi="sv-SE"/>
        </w:rPr>
      </w:pPr>
    </w:p>
    <w:p w14:paraId="766FABA4" w14:textId="77777777" w:rsidR="004F0790" w:rsidRDefault="004F0790" w:rsidP="00B67ABC">
      <w:pPr>
        <w:rPr>
          <w:rStyle w:val="Strk"/>
          <w:rFonts w:ascii="Arial" w:hAnsi="Arial" w:cs="Arial"/>
          <w:szCs w:val="20"/>
          <w:lang w:bidi="sv-SE"/>
        </w:rPr>
      </w:pPr>
    </w:p>
    <w:p w14:paraId="10C5E670" w14:textId="77777777" w:rsidR="004F0790" w:rsidRDefault="004F0790" w:rsidP="00B67ABC">
      <w:pPr>
        <w:rPr>
          <w:rStyle w:val="Strk"/>
          <w:rFonts w:ascii="Arial" w:hAnsi="Arial" w:cs="Arial"/>
          <w:szCs w:val="20"/>
          <w:lang w:bidi="sv-SE"/>
        </w:rPr>
      </w:pPr>
    </w:p>
    <w:p w14:paraId="38A5394C" w14:textId="77777777" w:rsidR="004F0790" w:rsidRDefault="004F0790" w:rsidP="00B67ABC">
      <w:pPr>
        <w:rPr>
          <w:rStyle w:val="Strk"/>
          <w:rFonts w:ascii="Arial" w:hAnsi="Arial" w:cs="Arial"/>
          <w:szCs w:val="20"/>
          <w:lang w:bidi="sv-SE"/>
        </w:rPr>
      </w:pPr>
    </w:p>
    <w:p w14:paraId="6C61B87B" w14:textId="13261FF8" w:rsidR="00B67ABC" w:rsidRPr="004F0790" w:rsidRDefault="00B67ABC" w:rsidP="00B67ABC">
      <w:pPr>
        <w:rPr>
          <w:rFonts w:ascii="Arial" w:hAnsi="Arial" w:cs="Arial"/>
          <w:szCs w:val="20"/>
        </w:rPr>
      </w:pPr>
      <w:r w:rsidRPr="004F0790">
        <w:rPr>
          <w:rStyle w:val="Strk"/>
          <w:rFonts w:ascii="Arial" w:hAnsi="Arial" w:cs="Arial"/>
          <w:szCs w:val="20"/>
          <w:lang w:bidi="sv-SE"/>
        </w:rPr>
        <w:t xml:space="preserve">FAKTA OM TROLDTEKT: </w:t>
      </w:r>
      <w:r w:rsidRPr="004F0790">
        <w:rPr>
          <w:rStyle w:val="Strk"/>
          <w:rFonts w:ascii="Arial" w:hAnsi="Arial" w:cs="Arial"/>
          <w:szCs w:val="20"/>
          <w:lang w:bidi="sv-SE"/>
        </w:rPr>
        <w:br/>
      </w:r>
    </w:p>
    <w:p w14:paraId="7BEF319A" w14:textId="6AB39B84" w:rsidR="00B67ABC" w:rsidRPr="004F0790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  <w:lang w:bidi="sv-SE"/>
        </w:rPr>
        <w:t xml:space="preserve">Troldtekt A/S är en ledande utvecklare och tillverkare av akustiklösningar för tak och väggar. </w:t>
      </w:r>
    </w:p>
    <w:p w14:paraId="224EE8F1" w14:textId="64B5CA3C" w:rsidR="00B67ABC" w:rsidRPr="004F0790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  <w:lang w:bidi="sv-SE"/>
        </w:rPr>
        <w:t xml:space="preserve">Sedan 1935 är trä och cement – två naturliga material – utgångsämnen i produktionen, som sker i Danmark under moderna, miljövänliga förhållanden. </w:t>
      </w:r>
    </w:p>
    <w:p w14:paraId="484B331A" w14:textId="77777777" w:rsidR="00B67ABC" w:rsidRPr="004F0790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proofErr w:type="spellStart"/>
      <w:r w:rsidRPr="004F0790">
        <w:rPr>
          <w:rFonts w:ascii="Arial" w:hAnsi="Arial" w:cs="Arial"/>
          <w:szCs w:val="20"/>
          <w:lang w:bidi="sv-SE"/>
        </w:rPr>
        <w:t>Troldtekts</w:t>
      </w:r>
      <w:proofErr w:type="spellEnd"/>
      <w:r w:rsidRPr="004F0790">
        <w:rPr>
          <w:rFonts w:ascii="Arial" w:hAnsi="Arial" w:cs="Arial"/>
          <w:szCs w:val="20"/>
          <w:lang w:bidi="sv-SE"/>
        </w:rPr>
        <w:t xml:space="preserve"> affärsstrategi baseras på designkonceptet </w:t>
      </w:r>
      <w:proofErr w:type="spellStart"/>
      <w:r w:rsidRPr="004F0790">
        <w:rPr>
          <w:rFonts w:ascii="Arial" w:hAnsi="Arial" w:cs="Arial"/>
          <w:szCs w:val="20"/>
          <w:lang w:bidi="sv-SE"/>
        </w:rPr>
        <w:t>Cradle</w:t>
      </w:r>
      <w:proofErr w:type="spellEnd"/>
      <w:r w:rsidRPr="004F0790">
        <w:rPr>
          <w:rFonts w:ascii="Arial" w:hAnsi="Arial" w:cs="Arial"/>
          <w:szCs w:val="20"/>
          <w:lang w:bidi="sv-SE"/>
        </w:rPr>
        <w:t xml:space="preserve"> to </w:t>
      </w:r>
      <w:proofErr w:type="spellStart"/>
      <w:r w:rsidRPr="004F0790">
        <w:rPr>
          <w:rFonts w:ascii="Arial" w:hAnsi="Arial" w:cs="Arial"/>
          <w:szCs w:val="20"/>
          <w:lang w:bidi="sv-SE"/>
        </w:rPr>
        <w:t>Cradle</w:t>
      </w:r>
      <w:proofErr w:type="spellEnd"/>
      <w:r w:rsidRPr="004F0790">
        <w:rPr>
          <w:rFonts w:ascii="Arial" w:hAnsi="Arial" w:cs="Arial"/>
          <w:szCs w:val="20"/>
          <w:lang w:bidi="sv-SE"/>
        </w:rPr>
        <w:t>, som är företagets centrala verktyg för att säkerställa miljövinster fram till 2022.</w:t>
      </w:r>
    </w:p>
    <w:p w14:paraId="154B4AB7" w14:textId="1D983FB9" w:rsidR="00EA148D" w:rsidRPr="004F0790" w:rsidRDefault="00EA148D" w:rsidP="003D32D3">
      <w:pPr>
        <w:rPr>
          <w:rFonts w:ascii="Arial" w:hAnsi="Arial" w:cs="Arial"/>
          <w:b/>
        </w:rPr>
      </w:pPr>
    </w:p>
    <w:p w14:paraId="4DB15AC5" w14:textId="77777777" w:rsidR="004F0790" w:rsidRDefault="004F0790" w:rsidP="004F0790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bidi="sv-SE"/>
        </w:rPr>
      </w:pPr>
    </w:p>
    <w:p w14:paraId="1603FEF7" w14:textId="0970F69B" w:rsidR="004F0790" w:rsidRPr="004F0790" w:rsidRDefault="004F0790" w:rsidP="004F0790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  <w:lang w:bidi="sv-SE"/>
        </w:rPr>
      </w:pPr>
      <w:r w:rsidRPr="004F0790">
        <w:rPr>
          <w:rStyle w:val="Strk"/>
          <w:rFonts w:ascii="Arial" w:hAnsi="Arial" w:cs="Arial"/>
          <w:sz w:val="20"/>
          <w:szCs w:val="20"/>
          <w:lang w:bidi="sv-SE"/>
        </w:rPr>
        <w:t>MER INFORMATION:</w:t>
      </w:r>
      <w:r w:rsidRPr="004F0790">
        <w:rPr>
          <w:rStyle w:val="Strk"/>
          <w:rFonts w:ascii="Arial" w:hAnsi="Arial" w:cs="Arial"/>
          <w:sz w:val="20"/>
          <w:szCs w:val="20"/>
          <w:lang w:bidi="sv-SE"/>
        </w:rPr>
        <w:br/>
      </w:r>
      <w:r w:rsidRPr="004F0790">
        <w:rPr>
          <w:rFonts w:ascii="Arial" w:hAnsi="Arial" w:cs="Arial"/>
          <w:sz w:val="20"/>
          <w:szCs w:val="20"/>
          <w:lang w:bidi="sv-SE"/>
        </w:rPr>
        <w:t xml:space="preserve">Peer Leth, vd för Troldtekt A/S: 8747 8130 // </w:t>
      </w:r>
      <w:hyperlink r:id="rId14" w:history="1">
        <w:r w:rsidRPr="004F0790">
          <w:rPr>
            <w:rStyle w:val="Hyperlink"/>
            <w:rFonts w:ascii="Arial" w:hAnsi="Arial" w:cs="Arial"/>
            <w:sz w:val="20"/>
            <w:szCs w:val="20"/>
            <w:lang w:bidi="sv-SE"/>
          </w:rPr>
          <w:t>ple@troldtekt.dk</w:t>
        </w:r>
      </w:hyperlink>
      <w:r w:rsidRPr="004F0790">
        <w:rPr>
          <w:rFonts w:ascii="Arial" w:hAnsi="Arial" w:cs="Arial"/>
          <w:sz w:val="20"/>
          <w:szCs w:val="20"/>
          <w:lang w:bidi="sv-SE"/>
        </w:rPr>
        <w:t xml:space="preserve">       </w:t>
      </w:r>
      <w:r w:rsidRPr="004F0790">
        <w:rPr>
          <w:rFonts w:ascii="Arial" w:hAnsi="Arial" w:cs="Arial"/>
          <w:sz w:val="20"/>
          <w:szCs w:val="20"/>
          <w:lang w:bidi="sv-SE"/>
        </w:rPr>
        <w:br/>
        <w:t xml:space="preserve">Tina </w:t>
      </w:r>
      <w:proofErr w:type="spellStart"/>
      <w:r w:rsidRPr="004F0790">
        <w:rPr>
          <w:rFonts w:ascii="Arial" w:hAnsi="Arial" w:cs="Arial"/>
          <w:sz w:val="20"/>
          <w:szCs w:val="20"/>
          <w:lang w:bidi="sv-SE"/>
        </w:rPr>
        <w:t>Snedker</w:t>
      </w:r>
      <w:proofErr w:type="spellEnd"/>
      <w:r w:rsidRPr="004F0790">
        <w:rPr>
          <w:rFonts w:ascii="Arial" w:hAnsi="Arial" w:cs="Arial"/>
          <w:sz w:val="20"/>
          <w:szCs w:val="20"/>
          <w:lang w:bidi="sv-SE"/>
        </w:rPr>
        <w:t xml:space="preserve"> Kristensen, marknads- och kommunikationschef: 8747 8124 // </w:t>
      </w:r>
      <w:hyperlink r:id="rId15" w:history="1">
        <w:r w:rsidRPr="004F0790">
          <w:rPr>
            <w:rStyle w:val="Hyperlink"/>
            <w:rFonts w:ascii="Arial" w:hAnsi="Arial" w:cs="Arial"/>
            <w:sz w:val="20"/>
            <w:szCs w:val="20"/>
            <w:lang w:bidi="sv-SE"/>
          </w:rPr>
          <w:t>tkr@troldtekt.dk</w:t>
        </w:r>
      </w:hyperlink>
    </w:p>
    <w:p w14:paraId="3259157C" w14:textId="77777777" w:rsidR="004F0790" w:rsidRPr="004F0790" w:rsidRDefault="004F0790" w:rsidP="004F0790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  <w:lang w:bidi="sv-SE"/>
        </w:rPr>
      </w:pPr>
    </w:p>
    <w:p w14:paraId="1E9A0207" w14:textId="77777777" w:rsidR="004F0790" w:rsidRPr="004F0790" w:rsidRDefault="004F0790" w:rsidP="004F079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bidi="sv-SE"/>
        </w:rPr>
      </w:pPr>
      <w:r w:rsidRPr="004F0790">
        <w:rPr>
          <w:rFonts w:ascii="Arial" w:hAnsi="Arial" w:cs="Arial"/>
          <w:sz w:val="20"/>
          <w:szCs w:val="20"/>
          <w:lang w:bidi="sv-SE"/>
        </w:rPr>
        <w:t>Troldtekt A/S</w:t>
      </w:r>
      <w:r w:rsidRPr="004F0790">
        <w:rPr>
          <w:rFonts w:ascii="Arial" w:hAnsi="Arial" w:cs="Arial"/>
          <w:sz w:val="20"/>
          <w:szCs w:val="20"/>
          <w:lang w:bidi="sv-SE"/>
        </w:rPr>
        <w:br/>
      </w:r>
      <w:proofErr w:type="spellStart"/>
      <w:r w:rsidRPr="004F0790">
        <w:rPr>
          <w:rFonts w:ascii="Arial" w:hAnsi="Arial" w:cs="Arial"/>
          <w:sz w:val="20"/>
          <w:szCs w:val="20"/>
          <w:lang w:bidi="sv-SE"/>
        </w:rPr>
        <w:t>Sletvej</w:t>
      </w:r>
      <w:proofErr w:type="spellEnd"/>
      <w:r w:rsidRPr="004F0790">
        <w:rPr>
          <w:rFonts w:ascii="Arial" w:hAnsi="Arial" w:cs="Arial"/>
          <w:sz w:val="20"/>
          <w:szCs w:val="20"/>
          <w:lang w:bidi="sv-SE"/>
        </w:rPr>
        <w:t xml:space="preserve"> 2A</w:t>
      </w:r>
      <w:r w:rsidRPr="004F0790">
        <w:rPr>
          <w:rFonts w:ascii="Arial" w:hAnsi="Arial" w:cs="Arial"/>
          <w:sz w:val="20"/>
          <w:szCs w:val="20"/>
          <w:lang w:bidi="sv-SE"/>
        </w:rPr>
        <w:br/>
        <w:t xml:space="preserve">DK 8310 </w:t>
      </w:r>
      <w:proofErr w:type="spellStart"/>
      <w:r w:rsidRPr="004F0790">
        <w:rPr>
          <w:rFonts w:ascii="Arial" w:hAnsi="Arial" w:cs="Arial"/>
          <w:sz w:val="20"/>
          <w:szCs w:val="20"/>
          <w:lang w:bidi="sv-SE"/>
        </w:rPr>
        <w:t>Tranbjerg</w:t>
      </w:r>
      <w:proofErr w:type="spellEnd"/>
      <w:r w:rsidRPr="004F0790">
        <w:rPr>
          <w:rFonts w:ascii="Arial" w:hAnsi="Arial" w:cs="Arial"/>
          <w:sz w:val="20"/>
          <w:szCs w:val="20"/>
          <w:lang w:bidi="sv-SE"/>
        </w:rPr>
        <w:t xml:space="preserve"> J</w:t>
      </w:r>
      <w:r w:rsidRPr="004F0790">
        <w:rPr>
          <w:rFonts w:ascii="Arial" w:hAnsi="Arial" w:cs="Arial"/>
          <w:sz w:val="20"/>
          <w:szCs w:val="20"/>
          <w:lang w:bidi="sv-SE"/>
        </w:rPr>
        <w:br/>
      </w:r>
      <w:hyperlink r:id="rId16" w:history="1">
        <w:r w:rsidRPr="004F0790">
          <w:rPr>
            <w:rStyle w:val="Hyperlink"/>
            <w:rFonts w:ascii="Arial" w:hAnsi="Arial" w:cs="Arial"/>
            <w:sz w:val="20"/>
            <w:szCs w:val="20"/>
            <w:lang w:bidi="sv-SE"/>
          </w:rPr>
          <w:t>www.troldtekt.dk</w:t>
        </w:r>
      </w:hyperlink>
    </w:p>
    <w:p w14:paraId="154C8111" w14:textId="77777777" w:rsidR="004F0790" w:rsidRPr="004F0790" w:rsidRDefault="004F0790" w:rsidP="004F079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bidi="sv-SE"/>
        </w:rPr>
      </w:pPr>
    </w:p>
    <w:p w14:paraId="33001755" w14:textId="77777777" w:rsidR="004F0790" w:rsidRPr="004F0790" w:rsidRDefault="004F0790" w:rsidP="004F0790">
      <w:pPr>
        <w:pStyle w:val="NormalWeb"/>
        <w:spacing w:before="0" w:beforeAutospacing="0" w:after="0" w:afterAutospacing="0"/>
        <w:rPr>
          <w:rFonts w:ascii="Arial" w:hAnsi="Arial" w:cs="Arial"/>
          <w:color w:val="0000FF" w:themeColor="hyperlink"/>
          <w:sz w:val="20"/>
          <w:szCs w:val="20"/>
          <w:u w:val="single"/>
          <w:lang w:bidi="sv-SE"/>
        </w:rPr>
      </w:pPr>
      <w:r w:rsidRPr="004F0790">
        <w:rPr>
          <w:rFonts w:ascii="Arial" w:hAnsi="Arial" w:cs="Arial"/>
          <w:sz w:val="20"/>
          <w:szCs w:val="20"/>
          <w:lang w:bidi="sv-SE"/>
        </w:rPr>
        <w:t>Troldtekt AB</w:t>
      </w:r>
      <w:r w:rsidRPr="004F0790">
        <w:rPr>
          <w:rFonts w:ascii="Arial" w:hAnsi="Arial" w:cs="Arial"/>
          <w:sz w:val="20"/>
          <w:szCs w:val="20"/>
          <w:lang w:bidi="sv-SE"/>
        </w:rPr>
        <w:br/>
        <w:t xml:space="preserve">S:t Johannesgatan 2, 4 </w:t>
      </w:r>
      <w:proofErr w:type="spellStart"/>
      <w:r w:rsidRPr="004F0790">
        <w:rPr>
          <w:rFonts w:ascii="Arial" w:hAnsi="Arial" w:cs="Arial"/>
          <w:sz w:val="20"/>
          <w:szCs w:val="20"/>
          <w:lang w:bidi="sv-SE"/>
        </w:rPr>
        <w:t>tr</w:t>
      </w:r>
      <w:proofErr w:type="spellEnd"/>
      <w:r w:rsidRPr="004F0790">
        <w:rPr>
          <w:rFonts w:ascii="Arial" w:hAnsi="Arial" w:cs="Arial"/>
          <w:sz w:val="20"/>
          <w:szCs w:val="20"/>
          <w:lang w:bidi="sv-SE"/>
        </w:rPr>
        <w:br/>
        <w:t>SE 211 46 Malmö</w:t>
      </w:r>
      <w:r w:rsidRPr="004F0790">
        <w:rPr>
          <w:rFonts w:ascii="Arial" w:hAnsi="Arial" w:cs="Arial"/>
          <w:sz w:val="20"/>
          <w:szCs w:val="20"/>
          <w:lang w:bidi="sv-SE"/>
        </w:rPr>
        <w:br/>
      </w:r>
      <w:hyperlink r:id="rId17" w:history="1">
        <w:r w:rsidRPr="004F0790">
          <w:rPr>
            <w:rStyle w:val="Hyperlink"/>
            <w:rFonts w:ascii="Arial" w:hAnsi="Arial" w:cs="Arial"/>
            <w:sz w:val="20"/>
            <w:szCs w:val="20"/>
            <w:lang w:bidi="sv-SE"/>
          </w:rPr>
          <w:t>www.troldtekt.se</w:t>
        </w:r>
      </w:hyperlink>
      <w:r w:rsidRPr="004F0790">
        <w:rPr>
          <w:rFonts w:ascii="Arial" w:hAnsi="Arial" w:cs="Arial"/>
          <w:sz w:val="20"/>
          <w:szCs w:val="20"/>
          <w:lang w:bidi="sv-SE"/>
        </w:rPr>
        <w:t xml:space="preserve">    </w:t>
      </w:r>
    </w:p>
    <w:p w14:paraId="258BED86" w14:textId="77777777" w:rsidR="004F0790" w:rsidRPr="004F0790" w:rsidRDefault="004F0790" w:rsidP="004F0790">
      <w:pPr>
        <w:rPr>
          <w:rFonts w:ascii="Arial" w:hAnsi="Arial" w:cs="Arial"/>
        </w:rPr>
      </w:pPr>
    </w:p>
    <w:p w14:paraId="3455771B" w14:textId="30C1CDE1" w:rsidR="005D62D1" w:rsidRPr="004F0790" w:rsidRDefault="005D62D1" w:rsidP="004F0790">
      <w:pPr>
        <w:rPr>
          <w:rFonts w:ascii="Arial" w:hAnsi="Arial" w:cs="Arial"/>
        </w:rPr>
      </w:pPr>
    </w:p>
    <w:sectPr w:rsidR="005D62D1" w:rsidRPr="004F0790" w:rsidSect="004F0790">
      <w:headerReference w:type="default" r:id="rId18"/>
      <w:pgSz w:w="11906" w:h="16838"/>
      <w:pgMar w:top="1418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FC81" w14:textId="77777777" w:rsidR="000B4616" w:rsidRDefault="000B4616" w:rsidP="00F8517F">
      <w:pPr>
        <w:spacing w:line="240" w:lineRule="auto"/>
      </w:pPr>
      <w:r>
        <w:separator/>
      </w:r>
    </w:p>
  </w:endnote>
  <w:endnote w:type="continuationSeparator" w:id="0">
    <w:p w14:paraId="7FDC7C27" w14:textId="77777777" w:rsidR="000B4616" w:rsidRDefault="000B4616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C75C" w14:textId="77777777" w:rsidR="000B4616" w:rsidRDefault="000B4616" w:rsidP="00F8517F">
      <w:pPr>
        <w:spacing w:line="240" w:lineRule="auto"/>
      </w:pPr>
      <w:r>
        <w:separator/>
      </w:r>
    </w:p>
  </w:footnote>
  <w:footnote w:type="continuationSeparator" w:id="0">
    <w:p w14:paraId="2C94F5E5" w14:textId="77777777" w:rsidR="000B4616" w:rsidRDefault="000B4616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15C848C8" w:rsidR="000279EB" w:rsidRPr="004F0790" w:rsidRDefault="004F0790" w:rsidP="004F0790">
    <w:pPr>
      <w:pStyle w:val="Sidehoved"/>
      <w:jc w:val="right"/>
    </w:pPr>
    <w:r>
      <w:rPr>
        <w:rFonts w:ascii="Arial" w:hAnsi="Arial" w:cs="Arial"/>
        <w:noProof/>
        <w:szCs w:val="20"/>
        <w:lang w:eastAsia="da-DK"/>
      </w:rPr>
      <w:drawing>
        <wp:inline distT="0" distB="0" distL="0" distR="0" wp14:anchorId="3F9CEFB5" wp14:editId="02A4BE70">
          <wp:extent cx="1682865" cy="432262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ldtekt_logo_CMYK_1cm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65" cy="43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7"/>
  </w:num>
  <w:num w:numId="16">
    <w:abstractNumId w:val="34"/>
  </w:num>
  <w:num w:numId="17">
    <w:abstractNumId w:val="4"/>
  </w:num>
  <w:num w:numId="18">
    <w:abstractNumId w:val="9"/>
  </w:num>
  <w:num w:numId="19">
    <w:abstractNumId w:val="11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3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6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03AB9"/>
    <w:rsid w:val="00010752"/>
    <w:rsid w:val="00013A84"/>
    <w:rsid w:val="0002410B"/>
    <w:rsid w:val="000279EB"/>
    <w:rsid w:val="00036B8C"/>
    <w:rsid w:val="000423DB"/>
    <w:rsid w:val="0004256A"/>
    <w:rsid w:val="00046223"/>
    <w:rsid w:val="00054116"/>
    <w:rsid w:val="000551E0"/>
    <w:rsid w:val="0005728D"/>
    <w:rsid w:val="000610D1"/>
    <w:rsid w:val="0006424D"/>
    <w:rsid w:val="000807FB"/>
    <w:rsid w:val="00087B59"/>
    <w:rsid w:val="0009799E"/>
    <w:rsid w:val="000B3632"/>
    <w:rsid w:val="000B4616"/>
    <w:rsid w:val="000C4B82"/>
    <w:rsid w:val="000E0624"/>
    <w:rsid w:val="000F0413"/>
    <w:rsid w:val="00102852"/>
    <w:rsid w:val="0011274A"/>
    <w:rsid w:val="00127DD3"/>
    <w:rsid w:val="00130900"/>
    <w:rsid w:val="00131A00"/>
    <w:rsid w:val="00133785"/>
    <w:rsid w:val="00137642"/>
    <w:rsid w:val="0014036A"/>
    <w:rsid w:val="001540A9"/>
    <w:rsid w:val="00155A4F"/>
    <w:rsid w:val="00172272"/>
    <w:rsid w:val="0019280E"/>
    <w:rsid w:val="00192BC0"/>
    <w:rsid w:val="00194F57"/>
    <w:rsid w:val="001C783F"/>
    <w:rsid w:val="001D1FE7"/>
    <w:rsid w:val="001D5180"/>
    <w:rsid w:val="001D60F4"/>
    <w:rsid w:val="001E714C"/>
    <w:rsid w:val="001E741A"/>
    <w:rsid w:val="001E74CC"/>
    <w:rsid w:val="001F37A7"/>
    <w:rsid w:val="001F4B0B"/>
    <w:rsid w:val="001F5152"/>
    <w:rsid w:val="001F6D2C"/>
    <w:rsid w:val="00206558"/>
    <w:rsid w:val="002135B9"/>
    <w:rsid w:val="0022359A"/>
    <w:rsid w:val="00233AE6"/>
    <w:rsid w:val="0023728E"/>
    <w:rsid w:val="00251A82"/>
    <w:rsid w:val="002556D3"/>
    <w:rsid w:val="002606D7"/>
    <w:rsid w:val="002704AD"/>
    <w:rsid w:val="002760E1"/>
    <w:rsid w:val="00276D7E"/>
    <w:rsid w:val="002A3D5F"/>
    <w:rsid w:val="002A7160"/>
    <w:rsid w:val="002B023C"/>
    <w:rsid w:val="002B56A8"/>
    <w:rsid w:val="002B5A19"/>
    <w:rsid w:val="002C0199"/>
    <w:rsid w:val="002C3D31"/>
    <w:rsid w:val="002D37D9"/>
    <w:rsid w:val="002D44BD"/>
    <w:rsid w:val="002E78FC"/>
    <w:rsid w:val="003046ED"/>
    <w:rsid w:val="00316BB1"/>
    <w:rsid w:val="00331F06"/>
    <w:rsid w:val="00335A8A"/>
    <w:rsid w:val="0034163C"/>
    <w:rsid w:val="00352E05"/>
    <w:rsid w:val="003722A7"/>
    <w:rsid w:val="003812E5"/>
    <w:rsid w:val="00381CEC"/>
    <w:rsid w:val="00382784"/>
    <w:rsid w:val="003839EA"/>
    <w:rsid w:val="00384960"/>
    <w:rsid w:val="00397961"/>
    <w:rsid w:val="003A3B53"/>
    <w:rsid w:val="003C09A4"/>
    <w:rsid w:val="003C1A76"/>
    <w:rsid w:val="003C5F92"/>
    <w:rsid w:val="003D32D3"/>
    <w:rsid w:val="003E0186"/>
    <w:rsid w:val="00406BDB"/>
    <w:rsid w:val="00410FC1"/>
    <w:rsid w:val="00422E15"/>
    <w:rsid w:val="0042361D"/>
    <w:rsid w:val="00425141"/>
    <w:rsid w:val="00425470"/>
    <w:rsid w:val="00425F55"/>
    <w:rsid w:val="0042729F"/>
    <w:rsid w:val="00437224"/>
    <w:rsid w:val="00452895"/>
    <w:rsid w:val="00471BF3"/>
    <w:rsid w:val="00495991"/>
    <w:rsid w:val="004A4D12"/>
    <w:rsid w:val="004B2998"/>
    <w:rsid w:val="004B4E35"/>
    <w:rsid w:val="004B5C3A"/>
    <w:rsid w:val="004C5F41"/>
    <w:rsid w:val="004E36F3"/>
    <w:rsid w:val="004E7180"/>
    <w:rsid w:val="004F00C0"/>
    <w:rsid w:val="004F01E4"/>
    <w:rsid w:val="004F0790"/>
    <w:rsid w:val="004F32F1"/>
    <w:rsid w:val="004F38A9"/>
    <w:rsid w:val="004F4B5E"/>
    <w:rsid w:val="005071C9"/>
    <w:rsid w:val="00516BA9"/>
    <w:rsid w:val="005251F0"/>
    <w:rsid w:val="00531375"/>
    <w:rsid w:val="00562958"/>
    <w:rsid w:val="00562B8C"/>
    <w:rsid w:val="0056578A"/>
    <w:rsid w:val="005738F7"/>
    <w:rsid w:val="0057443B"/>
    <w:rsid w:val="00581DB3"/>
    <w:rsid w:val="005832A7"/>
    <w:rsid w:val="00586E0C"/>
    <w:rsid w:val="005936A6"/>
    <w:rsid w:val="005A3149"/>
    <w:rsid w:val="005A3FF6"/>
    <w:rsid w:val="005A5801"/>
    <w:rsid w:val="005D62D1"/>
    <w:rsid w:val="005E6972"/>
    <w:rsid w:val="005F3A5A"/>
    <w:rsid w:val="005F52BB"/>
    <w:rsid w:val="005F6144"/>
    <w:rsid w:val="006006FD"/>
    <w:rsid w:val="006137DC"/>
    <w:rsid w:val="00615C57"/>
    <w:rsid w:val="00616CCD"/>
    <w:rsid w:val="00626534"/>
    <w:rsid w:val="00633D48"/>
    <w:rsid w:val="006352A0"/>
    <w:rsid w:val="006450A0"/>
    <w:rsid w:val="006505CA"/>
    <w:rsid w:val="00664F13"/>
    <w:rsid w:val="0067063C"/>
    <w:rsid w:val="0067066E"/>
    <w:rsid w:val="006772CD"/>
    <w:rsid w:val="006778B4"/>
    <w:rsid w:val="00681B9B"/>
    <w:rsid w:val="00684E37"/>
    <w:rsid w:val="00697564"/>
    <w:rsid w:val="006A3CC0"/>
    <w:rsid w:val="006C0BA4"/>
    <w:rsid w:val="006C2582"/>
    <w:rsid w:val="006D61E0"/>
    <w:rsid w:val="006E189C"/>
    <w:rsid w:val="006F2EA6"/>
    <w:rsid w:val="006F4343"/>
    <w:rsid w:val="007007C5"/>
    <w:rsid w:val="00701D1D"/>
    <w:rsid w:val="00704BA4"/>
    <w:rsid w:val="00710FE9"/>
    <w:rsid w:val="00715119"/>
    <w:rsid w:val="00717366"/>
    <w:rsid w:val="00723769"/>
    <w:rsid w:val="0075336E"/>
    <w:rsid w:val="00754402"/>
    <w:rsid w:val="0076517C"/>
    <w:rsid w:val="00772A3C"/>
    <w:rsid w:val="00773E72"/>
    <w:rsid w:val="00783A44"/>
    <w:rsid w:val="00791AA2"/>
    <w:rsid w:val="00794E38"/>
    <w:rsid w:val="007956C7"/>
    <w:rsid w:val="00796225"/>
    <w:rsid w:val="007C3A73"/>
    <w:rsid w:val="007E04F6"/>
    <w:rsid w:val="007E1E76"/>
    <w:rsid w:val="007F3CE7"/>
    <w:rsid w:val="00800F99"/>
    <w:rsid w:val="00813C79"/>
    <w:rsid w:val="0081617B"/>
    <w:rsid w:val="008263CD"/>
    <w:rsid w:val="00831C18"/>
    <w:rsid w:val="00831DD1"/>
    <w:rsid w:val="008375A4"/>
    <w:rsid w:val="00841E57"/>
    <w:rsid w:val="00842644"/>
    <w:rsid w:val="0084793B"/>
    <w:rsid w:val="008505BB"/>
    <w:rsid w:val="00870C43"/>
    <w:rsid w:val="00873D50"/>
    <w:rsid w:val="0088066B"/>
    <w:rsid w:val="00882260"/>
    <w:rsid w:val="008A0E9B"/>
    <w:rsid w:val="008A509D"/>
    <w:rsid w:val="008B6DDB"/>
    <w:rsid w:val="008C2CEB"/>
    <w:rsid w:val="008C44BF"/>
    <w:rsid w:val="008C6E08"/>
    <w:rsid w:val="008D04C1"/>
    <w:rsid w:val="008D1F6A"/>
    <w:rsid w:val="008D6540"/>
    <w:rsid w:val="008D6DFC"/>
    <w:rsid w:val="008F0321"/>
    <w:rsid w:val="008F0817"/>
    <w:rsid w:val="008F3DAF"/>
    <w:rsid w:val="008F66D4"/>
    <w:rsid w:val="008F7B56"/>
    <w:rsid w:val="009071A9"/>
    <w:rsid w:val="009100AF"/>
    <w:rsid w:val="00912417"/>
    <w:rsid w:val="00916131"/>
    <w:rsid w:val="00924AD1"/>
    <w:rsid w:val="00931E31"/>
    <w:rsid w:val="00933FFD"/>
    <w:rsid w:val="00936A3B"/>
    <w:rsid w:val="00945A07"/>
    <w:rsid w:val="009477F6"/>
    <w:rsid w:val="00947AAB"/>
    <w:rsid w:val="009536C7"/>
    <w:rsid w:val="00967D0D"/>
    <w:rsid w:val="00971C19"/>
    <w:rsid w:val="00976313"/>
    <w:rsid w:val="00980FD8"/>
    <w:rsid w:val="00993880"/>
    <w:rsid w:val="009A33E5"/>
    <w:rsid w:val="009A3518"/>
    <w:rsid w:val="009B1FE6"/>
    <w:rsid w:val="009B48C2"/>
    <w:rsid w:val="009C267D"/>
    <w:rsid w:val="009C5312"/>
    <w:rsid w:val="009E1467"/>
    <w:rsid w:val="009E1665"/>
    <w:rsid w:val="00A074BF"/>
    <w:rsid w:val="00A20E0B"/>
    <w:rsid w:val="00A32CB7"/>
    <w:rsid w:val="00A36E88"/>
    <w:rsid w:val="00A461AC"/>
    <w:rsid w:val="00A57636"/>
    <w:rsid w:val="00A82412"/>
    <w:rsid w:val="00A8615C"/>
    <w:rsid w:val="00A90F88"/>
    <w:rsid w:val="00A91EB9"/>
    <w:rsid w:val="00A92439"/>
    <w:rsid w:val="00AA1CCA"/>
    <w:rsid w:val="00AB120A"/>
    <w:rsid w:val="00AC21C2"/>
    <w:rsid w:val="00AD1A93"/>
    <w:rsid w:val="00AE0E9C"/>
    <w:rsid w:val="00AE2A33"/>
    <w:rsid w:val="00B05CE1"/>
    <w:rsid w:val="00B076D0"/>
    <w:rsid w:val="00B137D8"/>
    <w:rsid w:val="00B17FA1"/>
    <w:rsid w:val="00B30162"/>
    <w:rsid w:val="00B343BA"/>
    <w:rsid w:val="00B379EA"/>
    <w:rsid w:val="00B37FC5"/>
    <w:rsid w:val="00B508F8"/>
    <w:rsid w:val="00B5756B"/>
    <w:rsid w:val="00B67ABC"/>
    <w:rsid w:val="00B72C97"/>
    <w:rsid w:val="00B86F9D"/>
    <w:rsid w:val="00B9167F"/>
    <w:rsid w:val="00B963C5"/>
    <w:rsid w:val="00BA04CC"/>
    <w:rsid w:val="00BA2559"/>
    <w:rsid w:val="00BA321E"/>
    <w:rsid w:val="00BA49A8"/>
    <w:rsid w:val="00BA642C"/>
    <w:rsid w:val="00BA672E"/>
    <w:rsid w:val="00BB39BA"/>
    <w:rsid w:val="00BC1600"/>
    <w:rsid w:val="00BC3FA5"/>
    <w:rsid w:val="00BC5ED5"/>
    <w:rsid w:val="00BC64B9"/>
    <w:rsid w:val="00BC77B9"/>
    <w:rsid w:val="00BD03A9"/>
    <w:rsid w:val="00BF64E1"/>
    <w:rsid w:val="00BF759C"/>
    <w:rsid w:val="00C122BC"/>
    <w:rsid w:val="00C1351E"/>
    <w:rsid w:val="00C151C2"/>
    <w:rsid w:val="00C212B2"/>
    <w:rsid w:val="00C21C04"/>
    <w:rsid w:val="00C2658E"/>
    <w:rsid w:val="00C40E4A"/>
    <w:rsid w:val="00C42C28"/>
    <w:rsid w:val="00C45F50"/>
    <w:rsid w:val="00C62328"/>
    <w:rsid w:val="00C8168F"/>
    <w:rsid w:val="00C9177A"/>
    <w:rsid w:val="00C92EBB"/>
    <w:rsid w:val="00C97479"/>
    <w:rsid w:val="00CA24B5"/>
    <w:rsid w:val="00CA3BEF"/>
    <w:rsid w:val="00CA58B0"/>
    <w:rsid w:val="00CC7016"/>
    <w:rsid w:val="00CE3F8B"/>
    <w:rsid w:val="00CF762A"/>
    <w:rsid w:val="00D06736"/>
    <w:rsid w:val="00D2097C"/>
    <w:rsid w:val="00D30996"/>
    <w:rsid w:val="00D411C0"/>
    <w:rsid w:val="00D6085E"/>
    <w:rsid w:val="00D62F79"/>
    <w:rsid w:val="00D741E4"/>
    <w:rsid w:val="00D760F1"/>
    <w:rsid w:val="00D77E9A"/>
    <w:rsid w:val="00D82291"/>
    <w:rsid w:val="00D82328"/>
    <w:rsid w:val="00D8482A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74911"/>
    <w:rsid w:val="00E76A06"/>
    <w:rsid w:val="00E8167D"/>
    <w:rsid w:val="00E87C98"/>
    <w:rsid w:val="00E91D67"/>
    <w:rsid w:val="00EA148D"/>
    <w:rsid w:val="00EA3EA0"/>
    <w:rsid w:val="00EB07F4"/>
    <w:rsid w:val="00EB486A"/>
    <w:rsid w:val="00EB64C6"/>
    <w:rsid w:val="00EC0D26"/>
    <w:rsid w:val="00ED1FFF"/>
    <w:rsid w:val="00EE02C9"/>
    <w:rsid w:val="00EE486C"/>
    <w:rsid w:val="00F00151"/>
    <w:rsid w:val="00F24146"/>
    <w:rsid w:val="00F31615"/>
    <w:rsid w:val="00F405AF"/>
    <w:rsid w:val="00F5061E"/>
    <w:rsid w:val="00F50A6D"/>
    <w:rsid w:val="00F67C5E"/>
    <w:rsid w:val="00F7055E"/>
    <w:rsid w:val="00F778E8"/>
    <w:rsid w:val="00F8517F"/>
    <w:rsid w:val="00F86940"/>
    <w:rsid w:val="00F90D26"/>
    <w:rsid w:val="00F970B8"/>
    <w:rsid w:val="00FC7B94"/>
    <w:rsid w:val="00FD23C4"/>
    <w:rsid w:val="00FD28BF"/>
    <w:rsid w:val="00FD50C3"/>
    <w:rsid w:val="00FD7284"/>
    <w:rsid w:val="00FE16E7"/>
    <w:rsid w:val="00FE17DF"/>
    <w:rsid w:val="00FE485C"/>
    <w:rsid w:val="00FE4C3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2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124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B963C5"/>
    <w:rPr>
      <w:color w:val="808080"/>
      <w:shd w:val="clear" w:color="auto" w:fill="E6E6E6"/>
    </w:rPr>
  </w:style>
  <w:style w:type="paragraph" w:customStyle="1" w:styleId="Rubrik1">
    <w:name w:val="Rubrik1"/>
    <w:basedOn w:val="Underrubrik"/>
    <w:next w:val="Underrubrik"/>
    <w:qFormat/>
    <w:rsid w:val="00831DD1"/>
    <w:pPr>
      <w:spacing w:line="340" w:lineRule="exac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se/Nyheter/Teman/Folj_med_till_Koepenhamn/Lonely_Planet" TargetMode="External"/><Relationship Id="rId13" Type="http://schemas.openxmlformats.org/officeDocument/2006/relationships/hyperlink" Target="https://www.troldtekt.se/Nyheter/Teman/Folj_med_till_Koepenham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oldtekt.se/Inspiration/Referenser/Kultur/Experimentarium" TargetMode="External"/><Relationship Id="rId17" Type="http://schemas.openxmlformats.org/officeDocument/2006/relationships/hyperlink" Target="http://www.troldtekt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oldtekt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ldtekt.se/Inspiration/Referenser/Kultur/Tingbjerg_Kulturh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kr@troldtekt.dk" TargetMode="External"/><Relationship Id="rId10" Type="http://schemas.openxmlformats.org/officeDocument/2006/relationships/hyperlink" Target="https://www.troldtekt.se/Nyheter/Teman/Folj_med_till_Koepenhamn/Restaurang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oldtekt.se/Nyheter/Teman/Folj_med_till_Koepenhamn/Arkitektur_i_Koepenhamn" TargetMode="External"/><Relationship Id="rId14" Type="http://schemas.openxmlformats.org/officeDocument/2006/relationships/hyperlink" Target="mailto:ple@troldtek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16F4-3DA5-49F0-AFD5-A250ABCE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3</cp:revision>
  <cp:lastPrinted>2014-05-23T09:48:00Z</cp:lastPrinted>
  <dcterms:created xsi:type="dcterms:W3CDTF">2019-01-17T15:56:00Z</dcterms:created>
  <dcterms:modified xsi:type="dcterms:W3CDTF">2019-01-22T14:59:00Z</dcterms:modified>
</cp:coreProperties>
</file>